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Информация о возможности изменения вида разрешенного использования садовых земельных участков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 01.03.2026 вступили в силу  изменения в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Земельный кодекс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Российской Федерации,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Федеральный закон от 29.07.2017 N 217-ФЗ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"О ведении гражданами садоводства и огородничества для собственных нужд и о внесении изменений в отдельные законодательные акты Российской Фе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дерации" (далее- Закон № 217-ФЗ)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, направленные на совершенствование правового регулирования вопросов установления (изменения) видов разрешенного использования земельных участков.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  <w:lang w:eastAsia="ru-RU"/>
        </w:rPr>
        <w:t xml:space="preserve">По общему правилу виды разрешенного использования земельных участков выбираются правообладателями самостоятельно (без разрешений и согласований) из видов разрешенного использования, установленных градостроительным регламентом.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Вместе с тем особенности изменения вида разрешенного использования садовых земельных 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определяются с учетом специальных требований, предусмотренных Законом № 217-ФЗ.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Законом № 217-ФЗ установлен запрет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зменение вида разрешенного использования в  отношении отдельных садовых или огородных земельных участков, расположенных на территории ведения гражданами садоводства или огородничества, за исключениями, уста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новленными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hyperlink r:id="rId8" w:tooltip="https://login.consultant.ru/link/?req=doc&amp;base=LAW&amp;n=481366&amp;dst=100647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частью 24 статьи 54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указанного закона.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Обращаем внимание,  наряду с процедурой изменения вида разрешенного использования земельных участков действующим законодательством предусмотрена процедура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риведения в соответствие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видов разрешенного использования земельных 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Классификатору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 видов разрешенного использования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земел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ьных участков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утвержденному приказом Росреестра от 10 ноября 2020 г. № П/0412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(далее- Классификатор)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заявлению правообладателя земельного участка об установлении соответствия разрешенного использования земельного участка Классификатору уполномоченные на установление или изменение видов разрешенного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пользования земельного участка орган государственной власти или орган местного самоуправления (далее – уполномоченный орган)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ка, указанным в заявлении, и видом разрешенного использования земельных участков, установленным Классификатором (ч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асть 13 статьи 34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акона от 23 июня 2014 г.                № 171-ФЗ «О внесении изменений в Земельный кодекс Российской Федерации и отдельные законодательные акты Российской Федерации»).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9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сновании такого решения,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редставленного уполномоченным органом в рамках информационного взаимодействия, Росреестр вносит изменения в сведения Единый государственный реестр недвижимости (далее – ЕГРН) о разрешенном использовании земельного участка.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Обращаем внимание, 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часть 13 статьи 34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Закона 171-ФЗ предусматривает установление соответствия вида разрешенного использования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Классификатор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принятии решения об установлении соответствия разрешенного использования земельного участка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Классифик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атору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не изменяется вид разрешенного использования земельного участка,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Классификатора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уполномоченным органом выбирается вид разрешенного использования земельного участка, описание которого максимально соответствует "исходному" виду разрешенного использования земельного участка, исходя из правоустанавливающих документов и целей предоставлен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земельного участка.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9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Установление соответствия между видами разрешенного использования земельного участка 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частью 13 статьи 34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Закона № 171-ФЗ не должно приводить к фактическому изменению вида разрешенного использования земельного участка в обход установленных процедур.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Пример: по сведениям ЕГРН земельный участок имеет вид разрешенного использования «Для ведения садоводства», по Классификатору предусмотрен вид разрешенного использования «Ведение садоводства» (код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13.2)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данном случае возможно применение процедуры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риведения в соответствие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вида разрешенного использования земельного участка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Классификатору.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81366&amp;dst=10064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r22dlg17021971@urr22.esk</cp:lastModifiedBy>
  <cp:revision>5</cp:revision>
  <dcterms:modified xsi:type="dcterms:W3CDTF">2026-03-30T08:47:04Z</dcterms:modified>
</cp:coreProperties>
</file>